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37B48" w:rsidRDefault="00C46D85">
      <w:pPr>
        <w:pStyle w:val="Heading1"/>
      </w:pPr>
      <w:r>
        <w:t>Online Safety Strategy and Implementation</w:t>
      </w:r>
    </w:p>
    <w:p w:rsidR="00737B48" w:rsidRDefault="00C46D85">
      <w:r>
        <w:t>Langdale Primary School</w:t>
      </w:r>
    </w:p>
    <w:p w:rsidR="00737B48" w:rsidRDefault="00C46D85">
      <w:r>
        <w:t>Date: September 15, 2025</w:t>
      </w:r>
    </w:p>
    <w:p w:rsidR="00737B48" w:rsidRDefault="00C46D85">
      <w:pPr>
        <w:pStyle w:val="Heading2"/>
      </w:pPr>
      <w:r>
        <w:t>1. Effective Approach to Online Safety</w:t>
      </w:r>
    </w:p>
    <w:p w:rsidR="00737B48" w:rsidRDefault="00C46D85">
      <w:r>
        <w:t xml:space="preserve">Langdale Primary School adopts a whole-school approach to online safety, integrating it into safeguarding, </w:t>
      </w:r>
      <w:r>
        <w:t>curriculum planning, staff training, and parental engagement. The Designated Safeguarding Lead (DSL) oversees online safety and ensures incidents are identified, escalated, and resolved appropriately.</w:t>
      </w:r>
    </w:p>
    <w:p w:rsidR="00737B48" w:rsidRDefault="00C46D85">
      <w:pPr>
        <w:pStyle w:val="Heading2"/>
      </w:pPr>
      <w:r>
        <w:t>2. Systems in Use</w:t>
      </w:r>
    </w:p>
    <w:p w:rsidR="00737B48" w:rsidRDefault="00C46D85">
      <w:r>
        <w:t>We use secure filtering and monitorin</w:t>
      </w:r>
      <w:r>
        <w:t>g systems provided by our IT service provider. All devices are password protected, and internet access is filtered to block inappropriate content. Staff and pupils use school-managed accounts with restricted access.</w:t>
      </w:r>
    </w:p>
    <w:p w:rsidR="00737B48" w:rsidRDefault="00C46D85">
      <w:pPr>
        <w:pStyle w:val="Heading2"/>
      </w:pPr>
      <w:r>
        <w:t>3. Protection and Education of the Schoo</w:t>
      </w:r>
      <w:r>
        <w:t>l Community</w:t>
      </w:r>
    </w:p>
    <w:p w:rsidR="00737B48" w:rsidRDefault="00C46D85">
      <w:r>
        <w:t>Online safety is embedded in our curriculum through Computing and RHSE lessons. Staff receive annual training and updates. Pupils are taught how to stay safe online, report concerns, and use technology responsibly. Mechanisms are in place to es</w:t>
      </w:r>
      <w:r>
        <w:t>calate incidents to the DSL and external agencies when necessary.</w:t>
      </w:r>
    </w:p>
    <w:p w:rsidR="00737B48" w:rsidRDefault="00C46D85">
      <w:pPr>
        <w:pStyle w:val="Heading2"/>
      </w:pPr>
      <w:r>
        <w:t>4. Policy Integration</w:t>
      </w:r>
    </w:p>
    <w:p w:rsidR="00737B48" w:rsidRDefault="00C46D85">
      <w:r>
        <w:t>Online safety is a recurring theme in our safeguarding policies. It is considered during the development and review of all relevant procedures, ensuring consistency and</w:t>
      </w:r>
      <w:r>
        <w:t xml:space="preserve"> alignment with statutory guidance.</w:t>
      </w:r>
    </w:p>
    <w:p w:rsidR="00737B48" w:rsidRDefault="00C46D85">
      <w:pPr>
        <w:pStyle w:val="Heading2"/>
      </w:pPr>
      <w:r>
        <w:t>5. Linked Policies</w:t>
      </w:r>
    </w:p>
    <w:p w:rsidR="00737B48" w:rsidRDefault="00C46D85">
      <w:r>
        <w:t>- Online Safety Policy</w:t>
      </w:r>
      <w:r>
        <w:br/>
        <w:t>- Staff Code of Conduct</w:t>
      </w:r>
      <w:r>
        <w:br/>
        <w:t>- Behaviour Policy</w:t>
      </w:r>
      <w:r>
        <w:br/>
        <w:t>- Use of Mobile and Smart Technology Policy</w:t>
      </w:r>
      <w:r>
        <w:br/>
        <w:t>- Safeguarding and Child Protection Policy</w:t>
      </w:r>
    </w:p>
    <w:p w:rsidR="00737B48" w:rsidRDefault="00C46D85">
      <w:pPr>
        <w:pStyle w:val="Heading2"/>
      </w:pPr>
      <w:r>
        <w:t>6. Curriculum Planning and Events</w:t>
      </w:r>
    </w:p>
    <w:p w:rsidR="00737B48" w:rsidRDefault="00C46D85">
      <w:r>
        <w:t xml:space="preserve">Online safety </w:t>
      </w:r>
      <w:r>
        <w:t>is taught through Computing and RHSE. We also hold off-timetable days such as Safer Internet Day and themed assemblies to reinforce key messages.</w:t>
      </w:r>
    </w:p>
    <w:p w:rsidR="00737B48" w:rsidRDefault="00C46D85">
      <w:pPr>
        <w:pStyle w:val="Heading2"/>
      </w:pPr>
      <w:r>
        <w:t>7. Parental Engagement</w:t>
      </w:r>
    </w:p>
    <w:p w:rsidR="00737B48" w:rsidRDefault="00C46D85">
      <w:r>
        <w:t xml:space="preserve">We engage parents through information evenings, newsletters, and social media updates. </w:t>
      </w:r>
      <w:r>
        <w:t>Resources and guidance are shared to help families support safe technology use at home.</w:t>
      </w:r>
    </w:p>
    <w:p w:rsidR="00737B48" w:rsidRDefault="00C46D85">
      <w:pPr>
        <w:pStyle w:val="Heading2"/>
      </w:pPr>
      <w:r>
        <w:lastRenderedPageBreak/>
        <w:t>8. Annual Review and Risk Assessment</w:t>
      </w:r>
    </w:p>
    <w:p w:rsidR="00737B48" w:rsidRDefault="00C46D85">
      <w:r>
        <w:t>An annual review of our online safety approach is conducted, supported by a risk assessment that reflects current and emerging risk</w:t>
      </w:r>
      <w:r>
        <w:t>s. This informs updates to policies and training.</w:t>
      </w:r>
    </w:p>
    <w:p w:rsidR="00737B48" w:rsidRDefault="00C46D85">
      <w:pPr>
        <w:pStyle w:val="Heading2"/>
      </w:pPr>
      <w:r>
        <w:t>9. Cyber Security Measures</w:t>
      </w:r>
    </w:p>
    <w:p w:rsidR="00737B48" w:rsidRDefault="00C46D85">
      <w:r>
        <w:t>We follow guidance from the National Education Network and aim to meet the Cyber Security Standards for Schools and Colleges. Staff receive cyber security training via the NCSC pl</w:t>
      </w:r>
      <w:r>
        <w:t>atform. Our systems are regularly audited to ensure protection against evolving threats.</w:t>
      </w:r>
    </w:p>
    <w:sectPr w:rsidR="00737B48"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737B48"/>
    <w:rsid w:val="00AA1D8D"/>
    <w:rsid w:val="00B47730"/>
    <w:rsid w:val="00C46D85"/>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3D3F445B-1D3A-44BB-9384-6AFBB9108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354</Words>
  <Characters>2020</Characters>
  <Application>Microsoft Office Word</Application>
  <DocSecurity>4</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2370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Nicola Cartwright (Langdale Primary School)</cp:lastModifiedBy>
  <cp:revision>2</cp:revision>
  <dcterms:created xsi:type="dcterms:W3CDTF">2025-09-15T17:46:00Z</dcterms:created>
  <dcterms:modified xsi:type="dcterms:W3CDTF">2025-09-15T17:46:00Z</dcterms:modified>
  <cp:category/>
</cp:coreProperties>
</file>